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/>
          <w:lang w:eastAsia="zh-CN"/>
        </w:rPr>
        <w:t>（附件）</w:t>
      </w:r>
      <w:r>
        <w:rPr>
          <w:rFonts w:hint="eastAsia"/>
          <w:b/>
          <w:bCs/>
        </w:rPr>
        <w:t>评奖上传指导手册</w:t>
      </w:r>
    </w:p>
    <w:p>
      <w:pPr>
        <w:jc w:val="center"/>
      </w:pPr>
      <w:bookmarkStart w:id="0" w:name="_GoBack"/>
      <w:bookmarkEnd w:id="0"/>
    </w:p>
    <w:p>
      <w:pPr>
        <w:pStyle w:val="30"/>
        <w:numPr>
          <w:ilvl w:val="0"/>
          <w:numId w:val="1"/>
        </w:numPr>
      </w:pPr>
      <w:r>
        <w:rPr>
          <w:rFonts w:hint="eastAsia"/>
        </w:rPr>
        <w:t>请参加评奖的老师把参评所需的文件和文件夹打包成压缩包（</w:t>
      </w:r>
      <w:r>
        <w:rPr>
          <w:rFonts w:hint="eastAsia"/>
          <w:b/>
          <w:color w:val="FF0000"/>
        </w:rPr>
        <w:t>压缩包格式建议rar、</w:t>
      </w:r>
      <w:r>
        <w:rPr>
          <w:b/>
          <w:color w:val="FF0000"/>
        </w:rPr>
        <w:t>zip</w:t>
      </w:r>
      <w:r>
        <w:rPr>
          <w:rFonts w:hint="eastAsia"/>
          <w:b/>
          <w:color w:val="FF0000"/>
        </w:rPr>
        <w:t>、</w:t>
      </w:r>
      <w:r>
        <w:rPr>
          <w:b/>
          <w:color w:val="FF0000"/>
        </w:rPr>
        <w:t>7z</w:t>
      </w:r>
      <w:r>
        <w:rPr>
          <w:rFonts w:hint="eastAsia"/>
          <w:b/>
          <w:color w:val="FF0000"/>
        </w:rPr>
        <w:t>，不接受其它格式压缩文件</w:t>
      </w:r>
      <w:r>
        <w:rPr>
          <w:rFonts w:hint="eastAsia"/>
        </w:rPr>
        <w:t>），压缩包命名格式为：</w:t>
      </w:r>
    </w:p>
    <w:p>
      <w:pPr>
        <w:pStyle w:val="30"/>
        <w:ind w:left="360"/>
      </w:pPr>
      <w:r>
        <w:rPr>
          <w:rFonts w:hint="eastAsia"/>
        </w:rPr>
        <w:t>标准：</w:t>
      </w:r>
      <w:r>
        <w:rPr>
          <w:rFonts w:hint="eastAsia"/>
          <w:b/>
        </w:rPr>
        <w:t>2</w:t>
      </w:r>
      <w:r>
        <w:rPr>
          <w:b/>
        </w:rPr>
        <w:t>024”</w:t>
      </w:r>
      <w:r>
        <w:rPr>
          <w:rFonts w:hint="eastAsia"/>
          <w:b/>
        </w:rPr>
        <w:t>行业</w:t>
      </w:r>
      <w:r>
        <w:rPr>
          <w:b/>
        </w:rPr>
        <w:t>”-</w:t>
      </w:r>
      <w:r>
        <w:rPr>
          <w:rFonts w:hint="eastAsia"/>
          <w:b/>
        </w:rPr>
        <w:t>“申请奖项”-</w:t>
      </w:r>
      <w:r>
        <w:rPr>
          <w:b/>
        </w:rPr>
        <w:t>”</w:t>
      </w:r>
      <w:r>
        <w:rPr>
          <w:rFonts w:hint="eastAsia"/>
          <w:b/>
        </w:rPr>
        <w:t>会员单位名称</w:t>
      </w:r>
      <w:r>
        <w:rPr>
          <w:b/>
        </w:rPr>
        <w:t>”</w:t>
      </w:r>
      <w:r>
        <w:rPr>
          <w:rFonts w:hint="eastAsia"/>
          <w:b/>
        </w:rPr>
        <w:t>.</w:t>
      </w:r>
      <w:r>
        <w:rPr>
          <w:b/>
        </w:rPr>
        <w:t>zip</w:t>
      </w:r>
    </w:p>
    <w:p>
      <w:pPr>
        <w:pStyle w:val="30"/>
        <w:ind w:left="360"/>
        <w:rPr>
          <w:b/>
        </w:rPr>
      </w:pPr>
      <w:r>
        <w:rPr>
          <w:rFonts w:hint="eastAsia"/>
        </w:rPr>
        <w:t>样例：</w:t>
      </w:r>
      <w:r>
        <w:rPr>
          <w:b/>
        </w:rPr>
        <w:t>2024广电</w:t>
      </w:r>
      <w:r>
        <w:rPr>
          <w:rFonts w:hint="eastAsia"/>
          <w:b/>
        </w:rPr>
        <w:t>-</w:t>
      </w:r>
      <w:r>
        <w:rPr>
          <w:b/>
        </w:rPr>
        <w:t>人</w:t>
      </w:r>
      <w:r>
        <w:rPr>
          <w:rFonts w:hint="eastAsia"/>
          <w:b/>
        </w:rPr>
        <w:t>物</w:t>
      </w:r>
      <w:r>
        <w:rPr>
          <w:b/>
        </w:rPr>
        <w:t>奖</w:t>
      </w:r>
      <w:r>
        <w:rPr>
          <w:rFonts w:hint="eastAsia"/>
          <w:b/>
        </w:rPr>
        <w:t>-</w:t>
      </w:r>
      <w:r>
        <w:rPr>
          <w:b/>
        </w:rPr>
        <w:t>xxx</w:t>
      </w:r>
      <w:r>
        <w:rPr>
          <w:rFonts w:hint="eastAsia"/>
          <w:b/>
        </w:rPr>
        <w:t>x单位.</w:t>
      </w:r>
      <w:r>
        <w:rPr>
          <w:b/>
        </w:rPr>
        <w:t>zip</w:t>
      </w:r>
      <w:r>
        <w:t xml:space="preserve">   </w:t>
      </w:r>
      <w:r>
        <w:rPr>
          <w:rFonts w:hint="eastAsia"/>
        </w:rPr>
        <w:t xml:space="preserve">或者 </w:t>
      </w:r>
      <w:r>
        <w:t xml:space="preserve">  </w:t>
      </w:r>
      <w:r>
        <w:rPr>
          <w:b/>
        </w:rPr>
        <w:t>2024</w:t>
      </w:r>
      <w:r>
        <w:rPr>
          <w:rFonts w:hint="eastAsia"/>
          <w:b/>
        </w:rPr>
        <w:t>报业</w:t>
      </w:r>
      <w:r>
        <w:rPr>
          <w:b/>
        </w:rPr>
        <w:t>-</w:t>
      </w:r>
      <w:r>
        <w:rPr>
          <w:rFonts w:hint="eastAsia"/>
          <w:b/>
        </w:rPr>
        <w:t>年会论文</w:t>
      </w:r>
      <w:r>
        <w:rPr>
          <w:b/>
        </w:rPr>
        <w:t>-xxxx单位.</w:t>
      </w:r>
      <w:r>
        <w:rPr>
          <w:rFonts w:hint="eastAsia"/>
          <w:b/>
        </w:rPr>
        <w:t>ra</w:t>
      </w:r>
      <w:r>
        <w:rPr>
          <w:b/>
        </w:rPr>
        <w:t>r</w:t>
      </w:r>
    </w:p>
    <w:p>
      <w:pPr>
        <w:pStyle w:val="30"/>
        <w:ind w:left="360"/>
      </w:pPr>
      <w:r>
        <w:rPr>
          <w:b/>
        </w:rPr>
        <w:t>2024</w:t>
      </w:r>
      <w:r>
        <w:rPr>
          <w:rFonts w:hint="eastAsia"/>
          <w:b/>
        </w:rPr>
        <w:t>报业-优秀论文-</w:t>
      </w:r>
      <w:r>
        <w:rPr>
          <w:b/>
        </w:rPr>
        <w:t>xxx</w:t>
      </w:r>
      <w:r>
        <w:rPr>
          <w:rFonts w:hint="eastAsia"/>
          <w:b/>
        </w:rPr>
        <w:t>单位.</w:t>
      </w:r>
      <w:r>
        <w:rPr>
          <w:b/>
        </w:rPr>
        <w:t>zip</w:t>
      </w:r>
    </w:p>
    <w:p>
      <w:pPr>
        <w:pStyle w:val="30"/>
        <w:numPr>
          <w:ilvl w:val="0"/>
          <w:numId w:val="1"/>
        </w:numPr>
      </w:pPr>
      <w:r>
        <w:rPr>
          <w:rFonts w:hint="eastAsia"/>
        </w:rPr>
        <w:t>上传链接：浏览器访问</w:t>
      </w:r>
      <w:r>
        <w:fldChar w:fldCharType="begin"/>
      </w:r>
      <w:r>
        <w:instrText xml:space="preserve"> HYPERLINK "http://pan.capt.cn/s/xEhR7yV8QY8" </w:instrText>
      </w:r>
      <w:r>
        <w:fldChar w:fldCharType="separate"/>
      </w:r>
      <w:r>
        <w:rPr>
          <w:rStyle w:val="15"/>
        </w:rPr>
        <w:t>http://pan.capt.cn/s/xEhR7yV8QY8</w:t>
      </w:r>
      <w:r>
        <w:rPr>
          <w:rStyle w:val="15"/>
        </w:rPr>
        <w:fldChar w:fldCharType="end"/>
      </w:r>
      <w:r>
        <w:t xml:space="preserve"> </w:t>
      </w:r>
    </w:p>
    <w:p/>
    <w:p>
      <w:pPr>
        <w:pStyle w:val="30"/>
        <w:numPr>
          <w:ilvl w:val="0"/>
          <w:numId w:val="1"/>
        </w:numPr>
      </w:pPr>
      <w:r>
        <w:rPr>
          <w:rFonts w:hint="eastAsia"/>
        </w:rPr>
        <w:t>点击进入评奖压缩包上传目录</w:t>
      </w:r>
    </w:p>
    <w:p>
      <w:pPr>
        <w:pStyle w:val="30"/>
        <w:ind w:left="360"/>
      </w:pPr>
      <w:r>
        <w:drawing>
          <wp:inline distT="0" distB="0" distL="0" distR="0">
            <wp:extent cx="5274310" cy="1722120"/>
            <wp:effectExtent l="0" t="0" r="0" b="0"/>
            <wp:docPr id="5327156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1567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360"/>
      </w:pPr>
    </w:p>
    <w:p>
      <w:pPr>
        <w:pStyle w:val="30"/>
        <w:numPr>
          <w:ilvl w:val="0"/>
          <w:numId w:val="1"/>
        </w:numPr>
      </w:pPr>
      <w:r>
        <w:rPr>
          <w:rFonts w:hint="eastAsia"/>
        </w:rPr>
        <w:t>点击上传按钮</w:t>
      </w:r>
    </w:p>
    <w:p>
      <w:pPr>
        <w:pStyle w:val="30"/>
        <w:ind w:left="360"/>
      </w:pPr>
      <w:r>
        <w:drawing>
          <wp:inline distT="0" distB="0" distL="0" distR="0">
            <wp:extent cx="5274310" cy="1718945"/>
            <wp:effectExtent l="0" t="0" r="0" b="0"/>
            <wp:docPr id="19197501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75012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360"/>
      </w:pPr>
    </w:p>
    <w:p>
      <w:pPr>
        <w:pStyle w:val="30"/>
        <w:numPr>
          <w:ilvl w:val="0"/>
          <w:numId w:val="1"/>
        </w:numPr>
      </w:pPr>
      <w:r>
        <w:rPr>
          <w:rFonts w:hint="eastAsia"/>
        </w:rPr>
        <w:t>点击普通上传按钮——</w:t>
      </w:r>
      <w:r>
        <w:rPr>
          <w:rFonts w:hint="eastAsia"/>
          <w:b/>
          <w:color w:val="FF0000"/>
        </w:rPr>
        <w:t>注：一定要选普通上传</w:t>
      </w:r>
    </w:p>
    <w:p>
      <w:pPr>
        <w:pStyle w:val="30"/>
        <w:ind w:left="360"/>
      </w:pPr>
      <w:r>
        <w:drawing>
          <wp:inline distT="0" distB="0" distL="0" distR="0">
            <wp:extent cx="5274310" cy="2148840"/>
            <wp:effectExtent l="0" t="0" r="0" b="0"/>
            <wp:docPr id="8880612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6125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30"/>
        <w:numPr>
          <w:ilvl w:val="0"/>
          <w:numId w:val="1"/>
        </w:numPr>
      </w:pPr>
      <w:r>
        <w:rPr>
          <w:rFonts w:hint="eastAsia"/>
        </w:rPr>
        <w:t>在箭头所示的地方选择所有文件，选择自己要上传的压缩文件，点击打开开始上传</w:t>
      </w:r>
    </w:p>
    <w:p>
      <w:pPr>
        <w:pStyle w:val="30"/>
        <w:ind w:left="360"/>
      </w:pPr>
      <w:r>
        <w:drawing>
          <wp:inline distT="0" distB="0" distL="0" distR="0">
            <wp:extent cx="5274310" cy="3906520"/>
            <wp:effectExtent l="0" t="0" r="0" b="0"/>
            <wp:docPr id="7389237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2378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360"/>
      </w:pPr>
    </w:p>
    <w:p>
      <w:pPr>
        <w:pStyle w:val="30"/>
        <w:numPr>
          <w:ilvl w:val="0"/>
          <w:numId w:val="1"/>
        </w:numPr>
      </w:pPr>
      <w:r>
        <w:rPr>
          <w:rFonts w:hint="eastAsia"/>
        </w:rPr>
        <w:t>上传完成后会有提示“上传已完成”</w:t>
      </w:r>
    </w:p>
    <w:p>
      <w:pPr>
        <w:pStyle w:val="30"/>
        <w:ind w:left="360"/>
      </w:pPr>
      <w:r>
        <w:drawing>
          <wp:inline distT="0" distB="0" distL="0" distR="0">
            <wp:extent cx="5274310" cy="2068830"/>
            <wp:effectExtent l="0" t="0" r="0" b="0"/>
            <wp:docPr id="8005871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8710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30"/>
        <w:numPr>
          <w:ilvl w:val="0"/>
          <w:numId w:val="1"/>
        </w:numPr>
      </w:pPr>
      <w:r>
        <w:rPr>
          <w:rFonts w:hint="eastAsia"/>
        </w:rPr>
        <w:t>评奖压缩文件上传完毕，点击返回列表可看到自己上传的文件</w:t>
      </w:r>
    </w:p>
    <w:p>
      <w:pPr>
        <w:pStyle w:val="30"/>
        <w:ind w:left="360"/>
      </w:pPr>
      <w:r>
        <w:drawing>
          <wp:inline distT="0" distB="0" distL="0" distR="0">
            <wp:extent cx="5274310" cy="2145030"/>
            <wp:effectExtent l="0" t="0" r="0" b="0"/>
            <wp:docPr id="5138803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8034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360"/>
      </w:pPr>
      <w:r>
        <w:drawing>
          <wp:inline distT="0" distB="0" distL="0" distR="0">
            <wp:extent cx="5274310" cy="1793875"/>
            <wp:effectExtent l="0" t="0" r="0" b="0"/>
            <wp:docPr id="15164701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7019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360"/>
      </w:pPr>
    </w:p>
    <w:p>
      <w:pPr>
        <w:pStyle w:val="30"/>
        <w:ind w:left="360"/>
      </w:pPr>
      <w:r>
        <w:rPr>
          <w:rFonts w:hint="eastAsia"/>
        </w:rPr>
        <w:t>说明：本次评奖使用“新技联文件管理云平台”的外链文件收集功能，各位老师也可以登陆云平台的公用账号：p</w:t>
      </w:r>
      <w:r>
        <w:t xml:space="preserve">u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密码：1</w:t>
      </w:r>
      <w:r>
        <w:t>23</w:t>
      </w:r>
      <w:r>
        <w:rPr>
          <w:rFonts w:hint="eastAsia"/>
        </w:rPr>
        <w:t>qwe</w:t>
      </w:r>
      <w:r>
        <w:t xml:space="preserve">   </w:t>
      </w:r>
      <w:r>
        <w:rPr>
          <w:rFonts w:hint="eastAsia"/>
        </w:rPr>
        <w:t>登陆平台地址：</w:t>
      </w:r>
      <w:r>
        <w:t xml:space="preserve">pan.capt.cn   </w:t>
      </w:r>
      <w:r>
        <w:rPr>
          <w:rFonts w:hint="eastAsia"/>
        </w:rPr>
        <w:t>获取新技联本次申报相关公用文件。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24B"/>
    <w:multiLevelType w:val="multilevel"/>
    <w:tmpl w:val="523802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3"/>
    <w:rsid w:val="000F085B"/>
    <w:rsid w:val="001F3329"/>
    <w:rsid w:val="00332F21"/>
    <w:rsid w:val="005B5077"/>
    <w:rsid w:val="0060453A"/>
    <w:rsid w:val="006146C6"/>
    <w:rsid w:val="00647933"/>
    <w:rsid w:val="00742AD9"/>
    <w:rsid w:val="0092478A"/>
    <w:rsid w:val="0099547E"/>
    <w:rsid w:val="00A03058"/>
    <w:rsid w:val="00B6782A"/>
    <w:rsid w:val="00BE306C"/>
    <w:rsid w:val="00E029B5"/>
    <w:rsid w:val="00FF6250"/>
    <w:rsid w:val="179F2050"/>
    <w:rsid w:val="2AB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6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4">
    <w:name w:val="FollowedHyperlink"/>
    <w:basedOn w:val="13"/>
    <w:semiHidden/>
    <w:unhideWhenUsed/>
    <w:qFormat/>
    <w:uiPriority w:val="99"/>
    <w:rPr>
      <w:color w:val="96607D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uiPriority w:val="99"/>
    <w:rPr>
      <w:color w:val="467886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字符"/>
    <w:basedOn w:val="13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3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3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3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3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3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3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3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3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3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3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3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明显强调1"/>
    <w:basedOn w:val="13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3"/>
    <w:link w:val="32"/>
    <w:uiPriority w:val="30"/>
    <w:rPr>
      <w:i/>
      <w:iCs/>
      <w:color w:val="104862" w:themeColor="accent1" w:themeShade="BF"/>
    </w:rPr>
  </w:style>
  <w:style w:type="character" w:customStyle="1" w:styleId="34">
    <w:name w:val="明显参考1"/>
    <w:basedOn w:val="13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未处理的提及1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</Words>
  <Characters>456</Characters>
  <Lines>3</Lines>
  <Paragraphs>1</Paragraphs>
  <TotalTime>14</TotalTime>
  <ScaleCrop>false</ScaleCrop>
  <LinksUpToDate>false</LinksUpToDate>
  <CharactersWithSpaces>534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2024-02-28T02:48:00Z</dcterms:created>
  <dc:creator>博伦 尤</dc:creator>
  <cp:lastModifiedBy>xhs</cp:lastModifiedBy>
  <dcterms:modified xsi:type="dcterms:W3CDTF">2024-02-28T03:06:00Z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  <property fmtid="{D5CDD505-2E9C-101B-9397-08002B2CF9AE}" pid="3" name="ICV">
    <vt:lpwstr>CF9469A2048742AF9EFAFB99BDF62A2F_13</vt:lpwstr>
  </property>
</Properties>
</file>