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Style w:val="5"/>
          <w:rFonts w:ascii="黑体" w:eastAsia="黑体"/>
          <w:b/>
          <w:sz w:val="30"/>
          <w:szCs w:val="30"/>
        </w:rPr>
      </w:pPr>
    </w:p>
    <w:p>
      <w:pPr>
        <w:ind w:firstLine="3915" w:firstLineChars="1300"/>
        <w:jc w:val="left"/>
        <w:rPr>
          <w:rStyle w:val="5"/>
          <w:rFonts w:ascii="黑体" w:eastAsia="黑体"/>
          <w:b/>
          <w:sz w:val="30"/>
          <w:szCs w:val="30"/>
        </w:rPr>
      </w:pPr>
      <w:r>
        <w:rPr>
          <w:rStyle w:val="5"/>
          <w:rFonts w:ascii="黑体" w:eastAsia="黑体"/>
          <w:b/>
          <w:sz w:val="30"/>
          <w:szCs w:val="30"/>
        </w:rPr>
        <w:t>报名回执</w:t>
      </w:r>
    </w:p>
    <w:p>
      <w:pPr>
        <w:ind w:firstLine="3855" w:firstLineChars="1600"/>
        <w:jc w:val="left"/>
        <w:rPr>
          <w:rStyle w:val="5"/>
          <w:rFonts w:ascii="宋体"/>
          <w:b/>
          <w:sz w:val="24"/>
        </w:rPr>
      </w:pPr>
      <w:r>
        <w:rPr>
          <w:rStyle w:val="5"/>
          <w:rFonts w:ascii="宋体" w:hAnsi="宋体"/>
          <w:b/>
          <w:sz w:val="24"/>
        </w:rPr>
        <w:t>（可复印）</w:t>
      </w:r>
    </w:p>
    <w:tbl>
      <w:tblPr>
        <w:tblStyle w:val="3"/>
        <w:tblW w:w="9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职务/职称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手机/电话</w:t>
            </w:r>
          </w:p>
        </w:tc>
        <w:tc>
          <w:tcPr>
            <w:tcW w:w="2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b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sz w:val="20"/>
                <w:szCs w:val="20"/>
              </w:rPr>
              <w:t>住宿要求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0"/>
                <w:szCs w:val="20"/>
              </w:rPr>
              <w:t>（请划√）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  <w:r>
              <w:rPr>
                <w:rStyle w:val="5"/>
                <w:rFonts w:ascii="宋体" w:hAnsi="宋体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  <w:r>
              <w:rPr>
                <w:rStyle w:val="5"/>
                <w:rFonts w:ascii="宋体" w:hAnsi="宋体"/>
                <w:sz w:val="19"/>
                <w:szCs w:val="19"/>
              </w:rPr>
              <w:t>一人一间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4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hint="eastAsia" w:ascii="文鼎CS书宋二" w:eastAsia="文鼎CS书宋二"/>
                <w:sz w:val="22"/>
                <w:lang w:val="en-US" w:eastAsia="zh-Hans"/>
              </w:rPr>
            </w:pPr>
            <w:r>
              <w:rPr>
                <w:rStyle w:val="5"/>
                <w:rFonts w:hint="eastAsia" w:ascii="文鼎CS书宋二" w:eastAsia="文鼎CS书宋二"/>
                <w:sz w:val="22"/>
                <w:lang w:val="en-US" w:eastAsia="zh-Hans"/>
              </w:rPr>
              <w:t>开票</w:t>
            </w:r>
          </w:p>
          <w:p>
            <w:pPr>
              <w:spacing w:line="420" w:lineRule="exact"/>
              <w:jc w:val="center"/>
              <w:rPr>
                <w:rStyle w:val="5"/>
                <w:rFonts w:hint="default" w:ascii="文鼎CS书宋二" w:eastAsia="文鼎CS书宋二"/>
                <w:sz w:val="22"/>
                <w:lang w:val="en-US" w:eastAsia="zh-Hans"/>
              </w:rPr>
            </w:pPr>
            <w:r>
              <w:rPr>
                <w:rStyle w:val="5"/>
                <w:rFonts w:hint="eastAsia" w:ascii="文鼎CS书宋二" w:eastAsia="文鼎CS书宋二"/>
                <w:sz w:val="22"/>
                <w:lang w:val="en-US" w:eastAsia="zh-Hans"/>
              </w:rPr>
              <w:t>信息</w:t>
            </w:r>
          </w:p>
        </w:tc>
        <w:tc>
          <w:tcPr>
            <w:tcW w:w="85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增值税普通发票（  ）          增值税专用发票（  ）</w:t>
            </w:r>
          </w:p>
          <w:p>
            <w:pPr>
              <w:spacing w:line="420" w:lineRule="exact"/>
              <w:rPr>
                <w:rStyle w:val="5"/>
                <w:rFonts w:eastAsia="文鼎CS书宋二"/>
                <w:sz w:val="22"/>
              </w:rPr>
            </w:pP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单位名称：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税    号：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地址电话：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开户行及账号：</w:t>
            </w:r>
          </w:p>
          <w:p>
            <w:pPr>
              <w:spacing w:line="420" w:lineRule="exact"/>
              <w:jc w:val="both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备    注：</w:t>
            </w:r>
          </w:p>
        </w:tc>
      </w:tr>
    </w:tbl>
    <w:p>
      <w:pPr>
        <w:tabs>
          <w:tab w:val="left" w:pos="315"/>
        </w:tabs>
        <w:spacing w:line="420" w:lineRule="exact"/>
        <w:ind w:left="420" w:hanging="420"/>
        <w:rPr>
          <w:rStyle w:val="5"/>
          <w:rFonts w:ascii="宋体"/>
          <w:b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注：请认真填写报名回执，每格必填，并于2023年4月</w:t>
      </w:r>
      <w:r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日之前反馈至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研讨会组委会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电话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18039825380 </w:t>
      </w:r>
      <w:r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邮箱</w:t>
      </w:r>
      <w:r>
        <w:rPr>
          <w:rStyle w:val="5"/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fanlisha@shuwen.com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，以便预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订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房间。如有变更请及时通知。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361" w:right="1304" w:bottom="907" w:left="1304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596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  <w:rPr>
        <w:rStyle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6"/>
      </w:rPr>
    </w:pPr>
  </w:p>
  <w:p>
    <w:pPr>
      <w:pStyle w:val="2"/>
      <w:ind w:right="360"/>
      <w:rPr>
        <w:rStyle w:val="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F2E48"/>
    <w:rsid w:val="26A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Page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2023-03-23T02:59:00Z</dcterms:created>
  <dc:creator>Krisc</dc:creator>
  <cp:lastModifiedBy>Krisc</cp:lastModifiedBy>
  <dcterms:modified xsi:type="dcterms:W3CDTF">2023-03-23T02:59:34Z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